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0FD33" w14:textId="77777777" w:rsidR="00CE6E9F" w:rsidRPr="00CE6E9F" w:rsidRDefault="00CE6E9F" w:rsidP="00CE6E9F">
      <w:pPr>
        <w:adjustRightInd w:val="0"/>
        <w:snapToGrid w:val="0"/>
        <w:jc w:val="center"/>
        <w:rPr>
          <w:rFonts w:eastAsia="DFKai-SB"/>
          <w:b/>
          <w:szCs w:val="24"/>
        </w:rPr>
      </w:pPr>
      <w:r w:rsidRPr="00CE6E9F">
        <w:rPr>
          <w:rFonts w:eastAsia="DFKai-SB"/>
          <w:b/>
          <w:szCs w:val="24"/>
        </w:rPr>
        <w:t>Application Form for Written Tests for the Ph.D. Qualifying Examination</w:t>
      </w:r>
    </w:p>
    <w:p w14:paraId="74FE5F1F" w14:textId="77777777" w:rsidR="00CE6E9F" w:rsidRPr="00CE6E9F" w:rsidRDefault="00CE6E9F" w:rsidP="00CE6E9F">
      <w:pPr>
        <w:adjustRightInd w:val="0"/>
        <w:snapToGrid w:val="0"/>
        <w:ind w:left="480"/>
        <w:jc w:val="center"/>
        <w:rPr>
          <w:rFonts w:eastAsia="DFKai-SB"/>
          <w:b/>
        </w:rPr>
      </w:pPr>
      <w:r w:rsidRPr="00CE6E9F">
        <w:rPr>
          <w:rFonts w:eastAsia="DFKai-SB"/>
          <w:b/>
          <w:szCs w:val="24"/>
        </w:rPr>
        <w:t xml:space="preserve">Department of Statistics, National Cheng Kung University  </w:t>
      </w:r>
    </w:p>
    <w:p w14:paraId="5D94210B" w14:textId="77777777" w:rsidR="00CE6E9F" w:rsidRDefault="00CE6E9F" w:rsidP="00CE6E9F">
      <w:pPr>
        <w:ind w:left="482"/>
        <w:jc w:val="right"/>
        <w:rPr>
          <w:rFonts w:eastAsia="DFKai-SB"/>
          <w:sz w:val="22"/>
        </w:rPr>
      </w:pPr>
    </w:p>
    <w:p w14:paraId="16C49BB5" w14:textId="77777777" w:rsidR="00CE6E9F" w:rsidRDefault="00CE6E9F" w:rsidP="00CE6E9F">
      <w:pPr>
        <w:spacing w:line="400" w:lineRule="exact"/>
        <w:ind w:left="482"/>
        <w:jc w:val="both"/>
        <w:rPr>
          <w:rFonts w:eastAsia="DFKai-SB"/>
          <w:sz w:val="28"/>
        </w:rPr>
      </w:pPr>
      <w:r>
        <w:rPr>
          <w:rFonts w:eastAsia="DFKai-SB"/>
          <w:sz w:val="28"/>
        </w:rPr>
        <w:t>I _____ (name of applicant) intend to take written tests for the Ph.D. qualifying examination scheduled for _____(</w:t>
      </w:r>
      <w:r>
        <w:rPr>
          <w:rFonts w:eastAsia="DFKai-SB" w:hint="eastAsia"/>
          <w:sz w:val="28"/>
        </w:rPr>
        <w:t>m</w:t>
      </w:r>
      <w:r>
        <w:rPr>
          <w:rFonts w:eastAsia="DFKai-SB"/>
          <w:sz w:val="28"/>
        </w:rPr>
        <w:t xml:space="preserve">onth) _____(year) by the Department of </w:t>
      </w:r>
      <w:r>
        <w:rPr>
          <w:rFonts w:eastAsia="DFKai-SB" w:hint="eastAsia"/>
          <w:sz w:val="28"/>
        </w:rPr>
        <w:t>S</w:t>
      </w:r>
      <w:r>
        <w:rPr>
          <w:rFonts w:eastAsia="DFKai-SB"/>
          <w:sz w:val="28"/>
        </w:rPr>
        <w:t>tatistics.</w:t>
      </w:r>
    </w:p>
    <w:p w14:paraId="0F963A23" w14:textId="77777777" w:rsidR="00CE6E9F" w:rsidRPr="00F450F8" w:rsidRDefault="00CE6E9F" w:rsidP="00CE6E9F">
      <w:pPr>
        <w:spacing w:line="400" w:lineRule="exact"/>
        <w:ind w:left="482"/>
        <w:jc w:val="both"/>
        <w:rPr>
          <w:rFonts w:eastAsia="DFKai-SB"/>
          <w:sz w:val="28"/>
        </w:rPr>
      </w:pPr>
    </w:p>
    <w:p w14:paraId="1140F9DB" w14:textId="77777777" w:rsidR="00CE6E9F" w:rsidRDefault="00CE6E9F" w:rsidP="00CE6E9F">
      <w:pPr>
        <w:spacing w:line="400" w:lineRule="exact"/>
        <w:ind w:left="482"/>
        <w:jc w:val="both"/>
        <w:rPr>
          <w:rFonts w:eastAsia="DFKai-SB"/>
          <w:sz w:val="28"/>
        </w:rPr>
      </w:pPr>
      <w:r>
        <w:rPr>
          <w:rFonts w:eastAsia="DFKai-SB" w:hint="eastAsia"/>
          <w:sz w:val="28"/>
        </w:rPr>
        <w:t>T</w:t>
      </w:r>
      <w:r>
        <w:rPr>
          <w:rFonts w:eastAsia="DFKai-SB"/>
          <w:sz w:val="28"/>
        </w:rPr>
        <w:t>heoretical Statistics Test Subject: Advanced Statistics Inferences</w:t>
      </w:r>
    </w:p>
    <w:p w14:paraId="04BDEF53" w14:textId="77777777" w:rsidR="00CE6E9F" w:rsidRDefault="00CE6E9F" w:rsidP="00CE6E9F">
      <w:pPr>
        <w:spacing w:line="400" w:lineRule="exact"/>
        <w:ind w:left="482"/>
        <w:jc w:val="both"/>
        <w:rPr>
          <w:rFonts w:eastAsia="DFKai-SB"/>
          <w:sz w:val="28"/>
        </w:rPr>
      </w:pPr>
      <w:r>
        <w:rPr>
          <w:rFonts w:eastAsia="DFKai-SB" w:hint="eastAsia"/>
          <w:sz w:val="28"/>
        </w:rPr>
        <w:t>A</w:t>
      </w:r>
      <w:r>
        <w:rPr>
          <w:rFonts w:eastAsia="DFKai-SB"/>
          <w:sz w:val="28"/>
        </w:rPr>
        <w:t>pplied Statistics Test Subject: Linear Model</w:t>
      </w:r>
    </w:p>
    <w:p w14:paraId="0592EF70" w14:textId="77777777" w:rsidR="00CE6E9F" w:rsidRDefault="00CE6E9F" w:rsidP="00CE6E9F">
      <w:pPr>
        <w:spacing w:line="440" w:lineRule="exact"/>
        <w:ind w:left="482"/>
        <w:jc w:val="both"/>
        <w:rPr>
          <w:rFonts w:eastAsia="DFKai-SB"/>
          <w:sz w:val="28"/>
        </w:rPr>
      </w:pPr>
    </w:p>
    <w:p w14:paraId="70F85C93" w14:textId="77777777" w:rsidR="00CE6E9F" w:rsidRDefault="00CE6E9F" w:rsidP="00CE6E9F">
      <w:pPr>
        <w:spacing w:line="440" w:lineRule="exact"/>
        <w:ind w:left="482"/>
        <w:jc w:val="right"/>
        <w:rPr>
          <w:rFonts w:eastAsia="DFKai-SB"/>
          <w:sz w:val="28"/>
        </w:rPr>
      </w:pPr>
      <w:r>
        <w:rPr>
          <w:rFonts w:eastAsia="DFKai-SB"/>
          <w:sz w:val="28"/>
        </w:rPr>
        <w:t xml:space="preserve">Signature of Applicant: </w:t>
      </w:r>
      <w:r>
        <w:rPr>
          <w:rFonts w:eastAsia="DFKai-SB" w:hint="eastAsia"/>
          <w:sz w:val="28"/>
        </w:rPr>
        <w:t>___________________</w:t>
      </w:r>
    </w:p>
    <w:p w14:paraId="030458C9" w14:textId="77777777" w:rsidR="00CE6E9F" w:rsidRDefault="00CE6E9F" w:rsidP="00CE6E9F">
      <w:pPr>
        <w:spacing w:line="440" w:lineRule="exact"/>
        <w:ind w:left="482"/>
        <w:jc w:val="right"/>
        <w:rPr>
          <w:rFonts w:eastAsia="DFKai-SB"/>
          <w:sz w:val="28"/>
        </w:rPr>
      </w:pPr>
      <w:r>
        <w:rPr>
          <w:rFonts w:eastAsia="DFKai-SB"/>
          <w:sz w:val="28"/>
        </w:rPr>
        <w:t xml:space="preserve">Date of Application: </w:t>
      </w:r>
      <w:r>
        <w:rPr>
          <w:rFonts w:eastAsia="DFKai-SB" w:hint="eastAsia"/>
          <w:sz w:val="28"/>
        </w:rPr>
        <w:t>________</w:t>
      </w:r>
      <w:r>
        <w:rPr>
          <w:rFonts w:eastAsia="DFKai-SB"/>
          <w:sz w:val="28"/>
        </w:rPr>
        <w:t>___________</w:t>
      </w:r>
    </w:p>
    <w:p w14:paraId="58CEC15A" w14:textId="77777777" w:rsidR="00CE6E9F" w:rsidRDefault="00CE6E9F" w:rsidP="00CE6E9F">
      <w:pPr>
        <w:jc w:val="center"/>
        <w:rPr>
          <w:rFonts w:eastAsia="DFKai-SB"/>
        </w:rPr>
      </w:pPr>
    </w:p>
    <w:p w14:paraId="0EDC8B98" w14:textId="77777777" w:rsidR="00CE6E9F" w:rsidRPr="00250C8F" w:rsidRDefault="00CE6E9F" w:rsidP="00CE6E9F">
      <w:pPr>
        <w:jc w:val="center"/>
        <w:rPr>
          <w:rFonts w:eastAsia="DFKai-SB"/>
        </w:rPr>
      </w:pPr>
      <w:r w:rsidRPr="00250C8F">
        <w:rPr>
          <w:rFonts w:eastAsia="DFKai-SB"/>
        </w:rPr>
        <w:t>Graduate Courses Completed and Instructors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4080"/>
        <w:gridCol w:w="2280"/>
        <w:gridCol w:w="2400"/>
      </w:tblGrid>
      <w:tr w:rsidR="00CE6E9F" w14:paraId="0F85B217" w14:textId="77777777" w:rsidTr="005974C9">
        <w:tc>
          <w:tcPr>
            <w:tcW w:w="628" w:type="dxa"/>
          </w:tcPr>
          <w:p w14:paraId="3DE3EDEE" w14:textId="77777777" w:rsidR="00CE6E9F" w:rsidRPr="00250C8F" w:rsidRDefault="00CE6E9F" w:rsidP="005974C9">
            <w:pPr>
              <w:jc w:val="center"/>
              <w:rPr>
                <w:rFonts w:eastAsia="DFKai-SB"/>
              </w:rPr>
            </w:pPr>
          </w:p>
        </w:tc>
        <w:tc>
          <w:tcPr>
            <w:tcW w:w="4080" w:type="dxa"/>
          </w:tcPr>
          <w:p w14:paraId="6C2BA7A3" w14:textId="77777777" w:rsidR="00CE6E9F" w:rsidRPr="00250C8F" w:rsidRDefault="00CE6E9F" w:rsidP="005974C9">
            <w:pPr>
              <w:jc w:val="center"/>
              <w:rPr>
                <w:rFonts w:eastAsia="DFKai-SB"/>
              </w:rPr>
            </w:pPr>
            <w:r w:rsidRPr="00250C8F">
              <w:rPr>
                <w:rFonts w:eastAsia="DFKai-SB"/>
              </w:rPr>
              <w:t>Course Title</w:t>
            </w:r>
          </w:p>
        </w:tc>
        <w:tc>
          <w:tcPr>
            <w:tcW w:w="2280" w:type="dxa"/>
          </w:tcPr>
          <w:p w14:paraId="61CB12CC" w14:textId="77777777" w:rsidR="00CE6E9F" w:rsidRPr="00250C8F" w:rsidRDefault="00CE6E9F" w:rsidP="005974C9">
            <w:pPr>
              <w:jc w:val="center"/>
              <w:rPr>
                <w:rFonts w:eastAsia="DFKai-SB"/>
              </w:rPr>
            </w:pPr>
            <w:r w:rsidRPr="00250C8F">
              <w:rPr>
                <w:rFonts w:eastAsia="DFKai-SB"/>
              </w:rPr>
              <w:t>Instructor</w:t>
            </w:r>
          </w:p>
        </w:tc>
        <w:tc>
          <w:tcPr>
            <w:tcW w:w="2400" w:type="dxa"/>
          </w:tcPr>
          <w:p w14:paraId="469CFC3E" w14:textId="77777777" w:rsidR="00CE6E9F" w:rsidRPr="00250C8F" w:rsidRDefault="00CE6E9F" w:rsidP="005974C9"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Remarks</w:t>
            </w:r>
          </w:p>
        </w:tc>
      </w:tr>
      <w:tr w:rsidR="00CE6E9F" w14:paraId="670A89F3" w14:textId="77777777" w:rsidTr="005974C9">
        <w:tc>
          <w:tcPr>
            <w:tcW w:w="628" w:type="dxa"/>
          </w:tcPr>
          <w:p w14:paraId="170DCE7C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  <w:r>
              <w:rPr>
                <w:rFonts w:eastAsia="DFKai-SB" w:hint="eastAsia"/>
                <w:sz w:val="28"/>
              </w:rPr>
              <w:t>1</w:t>
            </w:r>
          </w:p>
        </w:tc>
        <w:tc>
          <w:tcPr>
            <w:tcW w:w="4080" w:type="dxa"/>
          </w:tcPr>
          <w:p w14:paraId="07B73262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280" w:type="dxa"/>
          </w:tcPr>
          <w:p w14:paraId="1A148A15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400" w:type="dxa"/>
          </w:tcPr>
          <w:p w14:paraId="21020F1D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</w:tr>
      <w:tr w:rsidR="00CE6E9F" w14:paraId="58B5E71F" w14:textId="77777777" w:rsidTr="005974C9">
        <w:tc>
          <w:tcPr>
            <w:tcW w:w="628" w:type="dxa"/>
          </w:tcPr>
          <w:p w14:paraId="1A5B14E2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  <w:r>
              <w:rPr>
                <w:rFonts w:eastAsia="DFKai-SB" w:hint="eastAsia"/>
                <w:sz w:val="28"/>
              </w:rPr>
              <w:t>2</w:t>
            </w:r>
          </w:p>
        </w:tc>
        <w:tc>
          <w:tcPr>
            <w:tcW w:w="4080" w:type="dxa"/>
          </w:tcPr>
          <w:p w14:paraId="333CE144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280" w:type="dxa"/>
          </w:tcPr>
          <w:p w14:paraId="419ACC43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400" w:type="dxa"/>
          </w:tcPr>
          <w:p w14:paraId="6A9B0905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</w:tr>
      <w:tr w:rsidR="00CE6E9F" w14:paraId="0091FEF8" w14:textId="77777777" w:rsidTr="005974C9">
        <w:tc>
          <w:tcPr>
            <w:tcW w:w="628" w:type="dxa"/>
          </w:tcPr>
          <w:p w14:paraId="55707617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  <w:r>
              <w:rPr>
                <w:rFonts w:eastAsia="DFKai-SB" w:hint="eastAsia"/>
                <w:sz w:val="28"/>
              </w:rPr>
              <w:t>3</w:t>
            </w:r>
          </w:p>
        </w:tc>
        <w:tc>
          <w:tcPr>
            <w:tcW w:w="4080" w:type="dxa"/>
          </w:tcPr>
          <w:p w14:paraId="566F246D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280" w:type="dxa"/>
          </w:tcPr>
          <w:p w14:paraId="00D53BCC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400" w:type="dxa"/>
          </w:tcPr>
          <w:p w14:paraId="0F63BE8E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</w:tr>
      <w:tr w:rsidR="00CE6E9F" w14:paraId="13A900CC" w14:textId="77777777" w:rsidTr="005974C9">
        <w:tc>
          <w:tcPr>
            <w:tcW w:w="628" w:type="dxa"/>
          </w:tcPr>
          <w:p w14:paraId="7BEF239B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  <w:r>
              <w:rPr>
                <w:rFonts w:eastAsia="DFKai-SB" w:hint="eastAsia"/>
                <w:sz w:val="28"/>
              </w:rPr>
              <w:t>4</w:t>
            </w:r>
          </w:p>
        </w:tc>
        <w:tc>
          <w:tcPr>
            <w:tcW w:w="4080" w:type="dxa"/>
          </w:tcPr>
          <w:p w14:paraId="2035D9A6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280" w:type="dxa"/>
          </w:tcPr>
          <w:p w14:paraId="4CEB84F4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400" w:type="dxa"/>
          </w:tcPr>
          <w:p w14:paraId="025861B5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</w:tr>
      <w:tr w:rsidR="00CE6E9F" w14:paraId="6E1FA725" w14:textId="77777777" w:rsidTr="005974C9">
        <w:tc>
          <w:tcPr>
            <w:tcW w:w="628" w:type="dxa"/>
          </w:tcPr>
          <w:p w14:paraId="559053BF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  <w:r>
              <w:rPr>
                <w:rFonts w:eastAsia="DFKai-SB" w:hint="eastAsia"/>
                <w:sz w:val="28"/>
              </w:rPr>
              <w:t>5</w:t>
            </w:r>
          </w:p>
        </w:tc>
        <w:tc>
          <w:tcPr>
            <w:tcW w:w="4080" w:type="dxa"/>
          </w:tcPr>
          <w:p w14:paraId="1CE9BBBA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280" w:type="dxa"/>
          </w:tcPr>
          <w:p w14:paraId="4DD39347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400" w:type="dxa"/>
          </w:tcPr>
          <w:p w14:paraId="48C5FA49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</w:tr>
      <w:tr w:rsidR="00CE6E9F" w14:paraId="6A19891B" w14:textId="77777777" w:rsidTr="005974C9">
        <w:tc>
          <w:tcPr>
            <w:tcW w:w="628" w:type="dxa"/>
          </w:tcPr>
          <w:p w14:paraId="4F5C3478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  <w:r>
              <w:rPr>
                <w:rFonts w:eastAsia="DFKai-SB" w:hint="eastAsia"/>
                <w:sz w:val="28"/>
              </w:rPr>
              <w:t>6</w:t>
            </w:r>
          </w:p>
        </w:tc>
        <w:tc>
          <w:tcPr>
            <w:tcW w:w="4080" w:type="dxa"/>
          </w:tcPr>
          <w:p w14:paraId="1F55CD84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280" w:type="dxa"/>
          </w:tcPr>
          <w:p w14:paraId="39BA0656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  <w:tc>
          <w:tcPr>
            <w:tcW w:w="2400" w:type="dxa"/>
          </w:tcPr>
          <w:p w14:paraId="3091F2BA" w14:textId="77777777" w:rsidR="00CE6E9F" w:rsidRDefault="00CE6E9F" w:rsidP="005974C9">
            <w:pPr>
              <w:spacing w:line="360" w:lineRule="auto"/>
              <w:jc w:val="center"/>
              <w:rPr>
                <w:rFonts w:eastAsia="DFKai-SB"/>
                <w:sz w:val="28"/>
              </w:rPr>
            </w:pPr>
          </w:p>
        </w:tc>
      </w:tr>
    </w:tbl>
    <w:p w14:paraId="70ADD235" w14:textId="77777777" w:rsidR="00CE6E9F" w:rsidRDefault="00CE6E9F" w:rsidP="00CE6E9F">
      <w:pPr>
        <w:spacing w:line="360" w:lineRule="auto"/>
        <w:rPr>
          <w:rFonts w:eastAsia="DFKai-SB"/>
        </w:rPr>
      </w:pPr>
    </w:p>
    <w:tbl>
      <w:tblPr>
        <w:tblW w:w="0" w:type="auto"/>
        <w:tblInd w:w="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20"/>
      </w:tblGrid>
      <w:tr w:rsidR="00CE6E9F" w14:paraId="06407DA2" w14:textId="77777777" w:rsidTr="005974C9">
        <w:trPr>
          <w:trHeight w:val="120"/>
        </w:trPr>
        <w:tc>
          <w:tcPr>
            <w:tcW w:w="93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662FB1" w14:textId="77777777" w:rsidR="00CE6E9F" w:rsidRDefault="00CE6E9F" w:rsidP="00CE6E9F">
            <w:pPr>
              <w:spacing w:line="360" w:lineRule="auto"/>
              <w:jc w:val="center"/>
              <w:rPr>
                <w:rFonts w:eastAsia="DFKai-SB"/>
              </w:rPr>
            </w:pPr>
            <w:r>
              <w:rPr>
                <w:rFonts w:eastAsia="DFKai-SB" w:hint="eastAsia"/>
              </w:rPr>
              <w:t>(</w:t>
            </w:r>
            <w:r w:rsidRPr="00CE6E9F">
              <w:rPr>
                <w:rFonts w:eastAsia="DFKai-SB"/>
              </w:rPr>
              <w:t xml:space="preserve">The following blanks should be filled out by </w:t>
            </w:r>
            <w:r>
              <w:rPr>
                <w:rFonts w:eastAsia="DFKai-SB" w:hint="eastAsia"/>
              </w:rPr>
              <w:t>d</w:t>
            </w:r>
            <w:r>
              <w:rPr>
                <w:rFonts w:eastAsia="DFKai-SB"/>
              </w:rPr>
              <w:t>epartment officials</w:t>
            </w:r>
            <w:r>
              <w:rPr>
                <w:rFonts w:eastAsia="DFKai-SB" w:hint="eastAsia"/>
              </w:rPr>
              <w:t>)</w:t>
            </w:r>
          </w:p>
        </w:tc>
      </w:tr>
    </w:tbl>
    <w:p w14:paraId="73206BA4" w14:textId="77777777" w:rsidR="00CE6E9F" w:rsidRDefault="00CE6E9F" w:rsidP="00CE6E9F">
      <w:pPr>
        <w:spacing w:line="360" w:lineRule="auto"/>
        <w:rPr>
          <w:rFonts w:eastAsia="DFKai-SB"/>
          <w:sz w:val="28"/>
        </w:rPr>
      </w:pPr>
      <w:r>
        <w:rPr>
          <w:rFonts w:eastAsia="DFKai-SB" w:hint="eastAsia"/>
          <w:sz w:val="28"/>
        </w:rPr>
        <w:t>D</w:t>
      </w:r>
      <w:r>
        <w:rPr>
          <w:rFonts w:eastAsia="DFKai-SB"/>
          <w:sz w:val="28"/>
        </w:rPr>
        <w:t>ate of Examination</w:t>
      </w:r>
      <w:r>
        <w:rPr>
          <w:rFonts w:eastAsia="DFKai-SB" w:hint="eastAsia"/>
          <w:sz w:val="28"/>
        </w:rPr>
        <w:t>:</w:t>
      </w:r>
      <w:r>
        <w:rPr>
          <w:rFonts w:eastAsia="DFKai-SB"/>
          <w:sz w:val="28"/>
        </w:rPr>
        <w:t xml:space="preserve"> </w:t>
      </w:r>
      <w:r>
        <w:rPr>
          <w:rFonts w:eastAsia="DFKai-SB" w:hint="eastAsia"/>
          <w:sz w:val="28"/>
        </w:rPr>
        <w:t xml:space="preserve">_________________ </w:t>
      </w:r>
    </w:p>
    <w:p w14:paraId="3DCE70D5" w14:textId="77777777" w:rsidR="00CE6E9F" w:rsidRDefault="00CE6E9F" w:rsidP="00CE6E9F">
      <w:pPr>
        <w:spacing w:line="360" w:lineRule="auto"/>
        <w:rPr>
          <w:rFonts w:eastAsia="DFKai-SB"/>
          <w:sz w:val="28"/>
        </w:rPr>
      </w:pPr>
      <w:r>
        <w:rPr>
          <w:rFonts w:eastAsia="DFKai-SB" w:hint="eastAsia"/>
          <w:sz w:val="28"/>
        </w:rPr>
        <w:t>V</w:t>
      </w:r>
      <w:r>
        <w:rPr>
          <w:rFonts w:eastAsia="DFKai-SB"/>
          <w:sz w:val="28"/>
        </w:rPr>
        <w:t>enue of Examination</w:t>
      </w:r>
      <w:r>
        <w:rPr>
          <w:rFonts w:eastAsia="DFKai-SB" w:hint="eastAsia"/>
          <w:sz w:val="28"/>
        </w:rPr>
        <w:t>:</w:t>
      </w:r>
      <w:r>
        <w:rPr>
          <w:rFonts w:eastAsia="DFKai-SB"/>
          <w:sz w:val="28"/>
        </w:rPr>
        <w:t xml:space="preserve"> </w:t>
      </w:r>
      <w:r>
        <w:rPr>
          <w:rFonts w:eastAsia="DFKai-SB" w:hint="eastAsia"/>
          <w:sz w:val="28"/>
        </w:rPr>
        <w:t xml:space="preserve">________________ </w:t>
      </w:r>
    </w:p>
    <w:p w14:paraId="33CB77C4" w14:textId="77777777" w:rsidR="00CE6E9F" w:rsidRDefault="00CE6E9F" w:rsidP="00CE6E9F">
      <w:pPr>
        <w:rPr>
          <w:rFonts w:ascii="DFKai-SB" w:eastAsia="DFKai-SB" w:hAnsi="DFKai-SB"/>
          <w:color w:val="FF0000"/>
          <w:sz w:val="28"/>
        </w:rPr>
      </w:pPr>
      <w:r>
        <w:rPr>
          <w:rFonts w:eastAsia="DFKai-SB" w:hint="eastAsia"/>
          <w:sz w:val="28"/>
        </w:rPr>
        <w:t>S</w:t>
      </w:r>
      <w:r>
        <w:rPr>
          <w:rFonts w:eastAsia="DFKai-SB"/>
          <w:sz w:val="28"/>
        </w:rPr>
        <w:t xml:space="preserve">eal of Department Chair: </w:t>
      </w:r>
      <w:r>
        <w:rPr>
          <w:rFonts w:ascii="DFKai-SB" w:eastAsia="DFKai-SB" w:hAnsi="DFKai-SB" w:hint="eastAsia"/>
          <w:color w:val="000000"/>
          <w:sz w:val="28"/>
        </w:rPr>
        <w:t>______________</w:t>
      </w:r>
      <w:r w:rsidRPr="00160D76">
        <w:rPr>
          <w:rFonts w:ascii="DFKai-SB" w:eastAsia="DFKai-SB" w:hAnsi="DFKai-SB" w:hint="eastAsia"/>
          <w:color w:val="FF0000"/>
          <w:sz w:val="28"/>
        </w:rPr>
        <w:tab/>
      </w:r>
    </w:p>
    <w:p w14:paraId="1FBE729F" w14:textId="77777777" w:rsidR="00CE6E9F" w:rsidRDefault="00CE6E9F" w:rsidP="006121BB">
      <w:r>
        <w:rPr>
          <w:rFonts w:eastAsia="DFKai-SB" w:hint="eastAsia"/>
          <w:sz w:val="28"/>
        </w:rPr>
        <w:t>R</w:t>
      </w:r>
      <w:r>
        <w:rPr>
          <w:rFonts w:eastAsia="DFKai-SB"/>
          <w:sz w:val="28"/>
        </w:rPr>
        <w:t>esponsible Staffer</w:t>
      </w:r>
      <w:r>
        <w:rPr>
          <w:rFonts w:ascii="DFKai-SB" w:eastAsia="DFKai-SB" w:hAnsi="DFKai-SB"/>
          <w:color w:val="FF0000"/>
          <w:sz w:val="28"/>
        </w:rPr>
        <w:t xml:space="preserve">: </w:t>
      </w:r>
      <w:r w:rsidRPr="00160D76">
        <w:rPr>
          <w:rFonts w:ascii="DFKai-SB" w:eastAsia="DFKai-SB" w:hAnsi="DFKai-SB" w:hint="eastAsia"/>
          <w:color w:val="000000"/>
          <w:sz w:val="28"/>
        </w:rPr>
        <w:t>__________________</w:t>
      </w:r>
    </w:p>
    <w:sectPr w:rsidR="00CE6E9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87446" w14:textId="77777777" w:rsidR="00B518F0" w:rsidRDefault="00B518F0" w:rsidP="006121BB">
      <w:r>
        <w:separator/>
      </w:r>
    </w:p>
  </w:endnote>
  <w:endnote w:type="continuationSeparator" w:id="0">
    <w:p w14:paraId="7B49D08D" w14:textId="77777777" w:rsidR="00B518F0" w:rsidRDefault="00B518F0" w:rsidP="00612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4EC96" w14:textId="77777777" w:rsidR="00B518F0" w:rsidRDefault="00B518F0" w:rsidP="006121BB">
      <w:r>
        <w:separator/>
      </w:r>
    </w:p>
  </w:footnote>
  <w:footnote w:type="continuationSeparator" w:id="0">
    <w:p w14:paraId="3C717CBE" w14:textId="77777777" w:rsidR="00B518F0" w:rsidRDefault="00B518F0" w:rsidP="00612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75954" w14:textId="77777777" w:rsidR="006121BB" w:rsidRDefault="006121BB" w:rsidP="006121BB">
    <w:pPr>
      <w:pStyle w:val="Header"/>
      <w:jc w:val="right"/>
    </w:pPr>
    <w:r>
      <w:rPr>
        <w:rFonts w:hint="eastAsia"/>
      </w:rPr>
      <w:t>3</w:t>
    </w:r>
    <w:r>
      <w:t>-8-03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1BB"/>
    <w:rsid w:val="000D399C"/>
    <w:rsid w:val="001C0812"/>
    <w:rsid w:val="00250C8F"/>
    <w:rsid w:val="003A75E6"/>
    <w:rsid w:val="00504808"/>
    <w:rsid w:val="00520CFF"/>
    <w:rsid w:val="006121BB"/>
    <w:rsid w:val="006E70E3"/>
    <w:rsid w:val="009440F3"/>
    <w:rsid w:val="009465DD"/>
    <w:rsid w:val="00A34A2F"/>
    <w:rsid w:val="00A61FED"/>
    <w:rsid w:val="00AC1521"/>
    <w:rsid w:val="00AC7532"/>
    <w:rsid w:val="00B3304D"/>
    <w:rsid w:val="00B518F0"/>
    <w:rsid w:val="00C8233D"/>
    <w:rsid w:val="00CA154C"/>
    <w:rsid w:val="00CE5D4F"/>
    <w:rsid w:val="00CE6E9F"/>
    <w:rsid w:val="00D72F1A"/>
    <w:rsid w:val="00E5445C"/>
    <w:rsid w:val="00F209C3"/>
    <w:rsid w:val="00F24684"/>
    <w:rsid w:val="00F4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2E5B0B"/>
  <w15:chartTrackingRefBased/>
  <w15:docId w15:val="{5FD3EE7A-E4FC-48D6-85B2-4E08D1B9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1BB"/>
    <w:pPr>
      <w:widowControl w:val="0"/>
    </w:pPr>
    <w:rPr>
      <w:rFonts w:ascii="Times New Roman" w:eastAsia="PMingLiU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21B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6121BB"/>
    <w:rPr>
      <w:rFonts w:ascii="Times New Roman" w:eastAsia="PMingLiU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121B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121BB"/>
    <w:rPr>
      <w:rFonts w:ascii="Times New Roman" w:eastAsia="PMingLiU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250C8F"/>
    <w:pPr>
      <w:jc w:val="center"/>
    </w:pPr>
    <w:rPr>
      <w:rFonts w:eastAsia="DFKai-SB"/>
      <w:sz w:val="28"/>
    </w:rPr>
  </w:style>
  <w:style w:type="character" w:customStyle="1" w:styleId="NoteHeadingChar">
    <w:name w:val="Note Heading Char"/>
    <w:basedOn w:val="DefaultParagraphFont"/>
    <w:link w:val="NoteHeading"/>
    <w:uiPriority w:val="99"/>
    <w:rsid w:val="00250C8F"/>
    <w:rPr>
      <w:rFonts w:ascii="Times New Roman" w:eastAsia="DFKai-SB" w:hAnsi="Times New Roman" w:cs="Times New Roman"/>
      <w:sz w:val="28"/>
      <w:szCs w:val="20"/>
    </w:rPr>
  </w:style>
  <w:style w:type="paragraph" w:styleId="Closing">
    <w:name w:val="Closing"/>
    <w:basedOn w:val="Normal"/>
    <w:link w:val="ClosingChar"/>
    <w:uiPriority w:val="99"/>
    <w:unhideWhenUsed/>
    <w:rsid w:val="00250C8F"/>
    <w:pPr>
      <w:ind w:leftChars="1800" w:left="100"/>
    </w:pPr>
    <w:rPr>
      <w:rFonts w:eastAsia="DFKai-SB"/>
      <w:sz w:val="28"/>
    </w:rPr>
  </w:style>
  <w:style w:type="character" w:customStyle="1" w:styleId="ClosingChar">
    <w:name w:val="Closing Char"/>
    <w:basedOn w:val="DefaultParagraphFont"/>
    <w:link w:val="Closing"/>
    <w:uiPriority w:val="99"/>
    <w:rsid w:val="00250C8F"/>
    <w:rPr>
      <w:rFonts w:ascii="Times New Roman" w:eastAsia="DFKai-SB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明軒 吳</cp:lastModifiedBy>
  <cp:revision>3</cp:revision>
  <dcterms:created xsi:type="dcterms:W3CDTF">2023-05-02T00:35:00Z</dcterms:created>
  <dcterms:modified xsi:type="dcterms:W3CDTF">2024-05-22T03:06:00Z</dcterms:modified>
</cp:coreProperties>
</file>